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7B42" w14:textId="25402747" w:rsidR="004303FE" w:rsidRPr="00573F4A" w:rsidRDefault="00B27F6A" w:rsidP="00F50616">
      <w:pPr>
        <w:pStyle w:val="Title"/>
        <w:rPr>
          <w:b w:val="0"/>
          <w:lang w:val="en-CA"/>
        </w:rPr>
      </w:pPr>
      <w:r w:rsidRPr="00573F4A">
        <w:rPr>
          <w:b w:val="0"/>
          <w:lang w:val="en-CA"/>
        </w:rPr>
        <w:t>B</w:t>
      </w:r>
      <w:r w:rsidR="00757F10" w:rsidRPr="00573F4A">
        <w:rPr>
          <w:b w:val="0"/>
          <w:lang w:val="en-CA"/>
        </w:rPr>
        <w:t>53</w:t>
      </w:r>
      <w:r w:rsidR="00E05126" w:rsidRPr="00573F4A">
        <w:rPr>
          <w:b w:val="0"/>
          <w:lang w:val="en-CA"/>
        </w:rPr>
        <w:t xml:space="preserve"> – </w:t>
      </w:r>
      <w:r w:rsidR="00102C91" w:rsidRPr="00573F4A">
        <w:rPr>
          <w:b w:val="0"/>
          <w:lang w:val="en-CA"/>
        </w:rPr>
        <w:t xml:space="preserve">Android </w:t>
      </w:r>
      <w:r w:rsidR="00D30478" w:rsidRPr="00573F4A">
        <w:rPr>
          <w:b w:val="0"/>
          <w:lang w:val="en-CA"/>
        </w:rPr>
        <w:t>–</w:t>
      </w:r>
      <w:r w:rsidR="00102C91" w:rsidRPr="00573F4A">
        <w:rPr>
          <w:b w:val="0"/>
          <w:lang w:val="en-CA"/>
        </w:rPr>
        <w:t xml:space="preserve"> </w:t>
      </w:r>
      <w:r w:rsidR="00C16B53" w:rsidRPr="00573F4A">
        <w:rPr>
          <w:b w:val="0"/>
          <w:lang w:val="en-CA"/>
        </w:rPr>
        <w:t xml:space="preserve">Les </w:t>
      </w:r>
      <w:proofErr w:type="spellStart"/>
      <w:r w:rsidR="00573F4A" w:rsidRPr="00573F4A">
        <w:rPr>
          <w:b w:val="0"/>
          <w:lang w:val="en-CA"/>
        </w:rPr>
        <w:t>webviews</w:t>
      </w:r>
      <w:proofErr w:type="spellEnd"/>
    </w:p>
    <w:p w14:paraId="292F8485" w14:textId="77777777" w:rsidR="00573F4A" w:rsidRPr="00573F4A" w:rsidRDefault="00573F4A" w:rsidP="00573F4A">
      <w:pPr>
        <w:pStyle w:val="Heading2"/>
        <w:rPr>
          <w:lang w:val="en-CA"/>
        </w:rPr>
      </w:pPr>
      <w:r w:rsidRPr="00573F4A">
        <w:rPr>
          <w:lang w:val="en-CA"/>
        </w:rPr>
        <w:t xml:space="preserve">Les </w:t>
      </w:r>
      <w:proofErr w:type="spellStart"/>
      <w:r w:rsidRPr="00573F4A">
        <w:rPr>
          <w:lang w:val="en-CA"/>
        </w:rPr>
        <w:t>webviews</w:t>
      </w:r>
      <w:proofErr w:type="spellEnd"/>
    </w:p>
    <w:p w14:paraId="1EFB9EDC" w14:textId="77777777" w:rsidR="00573F4A" w:rsidRPr="00573F4A" w:rsidRDefault="00573F4A" w:rsidP="00573F4A">
      <w:pPr>
        <w:rPr>
          <w:lang w:val="en-CA"/>
        </w:rPr>
      </w:pPr>
    </w:p>
    <w:p w14:paraId="360A2EC5" w14:textId="18C6DA72" w:rsidR="00573F4A" w:rsidRDefault="00573F4A" w:rsidP="00573F4A">
      <w:r>
        <w:t>Permet d’intégrer un navigateur</w:t>
      </w:r>
      <w:r w:rsidR="00E162E1">
        <w:t xml:space="preserve"> interne à l’</w:t>
      </w:r>
      <w:r>
        <w:t xml:space="preserve">application. </w:t>
      </w:r>
    </w:p>
    <w:p w14:paraId="3FB11508" w14:textId="77777777" w:rsidR="00573F4A" w:rsidRDefault="00573F4A" w:rsidP="00573F4A"/>
    <w:p w14:paraId="0780A91A" w14:textId="6FE8E4EE" w:rsidR="00573F4A" w:rsidRDefault="00573F4A" w:rsidP="00573F4A">
      <w:r>
        <w:t>Dans le manifest</w:t>
      </w:r>
      <w:r w:rsidR="00E162E1">
        <w:t>.xml</w:t>
      </w:r>
    </w:p>
    <w:p w14:paraId="6DE41213" w14:textId="77777777" w:rsidR="00573F4A" w:rsidRDefault="00573F4A" w:rsidP="00573F4A">
      <w:pPr>
        <w:pStyle w:val="Code"/>
        <w:rPr>
          <w:color w:val="A9B7C6"/>
          <w:lang w:val="fr-CA"/>
        </w:rPr>
      </w:pPr>
      <w:r>
        <w:rPr>
          <w:color w:val="E8BF6A"/>
          <w:lang w:val="fr-CA"/>
        </w:rPr>
        <w:t xml:space="preserve">&lt;uses-permission </w:t>
      </w:r>
      <w:proofErr w:type="spellStart"/>
      <w:r>
        <w:rPr>
          <w:color w:val="9876AA"/>
          <w:lang w:val="fr-CA"/>
        </w:rPr>
        <w:t>android</w:t>
      </w:r>
      <w:r>
        <w:rPr>
          <w:color w:val="BABABA"/>
          <w:lang w:val="fr-CA"/>
        </w:rPr>
        <w:t>:name</w:t>
      </w:r>
      <w:proofErr w:type="spellEnd"/>
      <w:r>
        <w:rPr>
          <w:color w:val="BABABA"/>
          <w:lang w:val="fr-CA"/>
        </w:rPr>
        <w:t>=</w:t>
      </w:r>
      <w:r>
        <w:rPr>
          <w:lang w:val="fr-CA"/>
        </w:rPr>
        <w:t>"</w:t>
      </w:r>
      <w:proofErr w:type="spellStart"/>
      <w:r>
        <w:rPr>
          <w:lang w:val="fr-CA"/>
        </w:rPr>
        <w:t>android.permission.INTERNET</w:t>
      </w:r>
      <w:proofErr w:type="spellEnd"/>
      <w:r>
        <w:rPr>
          <w:lang w:val="fr-CA"/>
        </w:rPr>
        <w:t xml:space="preserve">" </w:t>
      </w:r>
      <w:r>
        <w:rPr>
          <w:color w:val="E8BF6A"/>
          <w:lang w:val="fr-CA"/>
        </w:rPr>
        <w:t>/&gt;</w:t>
      </w:r>
    </w:p>
    <w:p w14:paraId="6196559E" w14:textId="77777777" w:rsidR="00573F4A" w:rsidRDefault="00573F4A" w:rsidP="00573F4A"/>
    <w:p w14:paraId="5F5F6BD5" w14:textId="2F1E977C" w:rsidR="00573F4A" w:rsidRDefault="00573F4A" w:rsidP="00573F4A">
      <w:r>
        <w:t xml:space="preserve">Dans la vue XML, insérez un </w:t>
      </w:r>
      <w:r w:rsidR="00E162E1">
        <w:t>&lt;</w:t>
      </w:r>
      <w:proofErr w:type="spellStart"/>
      <w:r>
        <w:t>webview</w:t>
      </w:r>
      <w:proofErr w:type="spellEnd"/>
      <w:r w:rsidR="00E162E1">
        <w:t>&gt;</w:t>
      </w:r>
      <w:r>
        <w:t>.</w:t>
      </w:r>
    </w:p>
    <w:p w14:paraId="6AB8B79F" w14:textId="77777777" w:rsidR="00573F4A" w:rsidRDefault="00573F4A" w:rsidP="00573F4A"/>
    <w:p w14:paraId="210FF687" w14:textId="6BD50F6C" w:rsidR="00573F4A" w:rsidRPr="00261DD6" w:rsidRDefault="00573F4A" w:rsidP="00573F4A">
      <w:r>
        <w:t>Finalement, dans le code, il ne reste qu’à charger un URL </w:t>
      </w:r>
      <w:r w:rsidR="00865F4F">
        <w:t xml:space="preserve">de cette façon : </w:t>
      </w:r>
    </w:p>
    <w:p w14:paraId="7C715535" w14:textId="77777777" w:rsidR="00573F4A" w:rsidRPr="00573F4A" w:rsidRDefault="00573F4A" w:rsidP="00573F4A">
      <w:pPr>
        <w:pStyle w:val="Code"/>
        <w:rPr>
          <w:lang w:val="fr-CA"/>
        </w:rPr>
      </w:pPr>
      <w:r w:rsidRPr="00573F4A">
        <w:rPr>
          <w:lang w:val="fr-CA"/>
        </w:rPr>
        <w:t>((WebView)findViewById(R.id.webview)).loadUrl("http://perdu.com");</w:t>
      </w:r>
    </w:p>
    <w:p w14:paraId="22DECCFD" w14:textId="67BD8D14" w:rsidR="00573F4A" w:rsidRDefault="00573F4A" w:rsidP="00573F4A"/>
    <w:p w14:paraId="6DDA395D" w14:textId="67D7A3B6" w:rsidR="00865F4F" w:rsidRDefault="00865F4F" w:rsidP="00573F4A"/>
    <w:p w14:paraId="56B071EE" w14:textId="60CF5512" w:rsidR="00865F4F" w:rsidRPr="00261DD6" w:rsidRDefault="00865F4F" w:rsidP="00865F4F">
      <w:pPr>
        <w:pStyle w:val="Heading3"/>
      </w:pPr>
      <w:r>
        <w:t>Capture le bouton « retour »</w:t>
      </w:r>
    </w:p>
    <w:p w14:paraId="586ACDC4" w14:textId="61894558" w:rsidR="00573F4A" w:rsidRDefault="00573F4A" w:rsidP="00573F4A">
      <w:r>
        <w:t xml:space="preserve">Le code suivant permet de capturer le bouton « back » pour en faire un retour dans la </w:t>
      </w:r>
      <w:proofErr w:type="spellStart"/>
      <w:r>
        <w:t>webview</w:t>
      </w:r>
      <w:proofErr w:type="spellEnd"/>
      <w:r>
        <w:t xml:space="preserve"> au lieu de </w:t>
      </w:r>
      <w:bookmarkStart w:id="0" w:name="_GoBack"/>
      <w:bookmarkEnd w:id="0"/>
      <w:r>
        <w:t>l’activité</w:t>
      </w:r>
    </w:p>
    <w:p w14:paraId="1464B977" w14:textId="77777777" w:rsidR="00573F4A" w:rsidRDefault="00573F4A" w:rsidP="00573F4A"/>
    <w:p w14:paraId="772BB4DD" w14:textId="77777777" w:rsidR="00573F4A" w:rsidRPr="00573F4A" w:rsidRDefault="00573F4A" w:rsidP="00573F4A">
      <w:pPr>
        <w:pStyle w:val="Code"/>
        <w:rPr>
          <w:lang w:val="fr-CA"/>
        </w:rPr>
      </w:pPr>
      <w:r w:rsidRPr="00573F4A">
        <w:rPr>
          <w:color w:val="BBB529"/>
          <w:lang w:val="fr-CA"/>
        </w:rPr>
        <w:t>@</w:t>
      </w:r>
      <w:proofErr w:type="spellStart"/>
      <w:r w:rsidRPr="00573F4A">
        <w:rPr>
          <w:color w:val="BBB529"/>
          <w:lang w:val="fr-CA"/>
        </w:rPr>
        <w:t>Override</w:t>
      </w:r>
      <w:proofErr w:type="spellEnd"/>
      <w:r w:rsidRPr="00573F4A">
        <w:rPr>
          <w:color w:val="BBB529"/>
          <w:lang w:val="fr-CA"/>
        </w:rPr>
        <w:br/>
      </w:r>
      <w:r w:rsidRPr="00573F4A">
        <w:rPr>
          <w:color w:val="CC7832"/>
          <w:lang w:val="fr-CA"/>
        </w:rPr>
        <w:t xml:space="preserve">public </w:t>
      </w:r>
      <w:proofErr w:type="spellStart"/>
      <w:r w:rsidRPr="00573F4A">
        <w:rPr>
          <w:color w:val="CC7832"/>
          <w:lang w:val="fr-CA"/>
        </w:rPr>
        <w:t>boolean</w:t>
      </w:r>
      <w:proofErr w:type="spellEnd"/>
      <w:r w:rsidRPr="00573F4A">
        <w:rPr>
          <w:color w:val="CC7832"/>
          <w:lang w:val="fr-CA"/>
        </w:rPr>
        <w:t xml:space="preserve"> </w:t>
      </w:r>
      <w:proofErr w:type="spellStart"/>
      <w:r w:rsidRPr="00573F4A">
        <w:rPr>
          <w:color w:val="FFC66D"/>
          <w:lang w:val="fr-CA"/>
        </w:rPr>
        <w:t>onKeyDown</w:t>
      </w:r>
      <w:proofErr w:type="spellEnd"/>
      <w:r w:rsidRPr="00573F4A">
        <w:rPr>
          <w:lang w:val="fr-CA"/>
        </w:rPr>
        <w:t>(</w:t>
      </w:r>
      <w:proofErr w:type="spellStart"/>
      <w:r w:rsidRPr="00573F4A">
        <w:rPr>
          <w:color w:val="CC7832"/>
          <w:lang w:val="fr-CA"/>
        </w:rPr>
        <w:t>int</w:t>
      </w:r>
      <w:proofErr w:type="spellEnd"/>
      <w:r w:rsidRPr="00573F4A">
        <w:rPr>
          <w:color w:val="CC7832"/>
          <w:lang w:val="fr-CA"/>
        </w:rPr>
        <w:t xml:space="preserve"> </w:t>
      </w:r>
      <w:proofErr w:type="spellStart"/>
      <w:r w:rsidRPr="00573F4A">
        <w:rPr>
          <w:lang w:val="fr-CA"/>
        </w:rPr>
        <w:t>keyCode</w:t>
      </w:r>
      <w:proofErr w:type="spellEnd"/>
      <w:r w:rsidRPr="00573F4A">
        <w:rPr>
          <w:color w:val="CC7832"/>
          <w:lang w:val="fr-CA"/>
        </w:rPr>
        <w:t xml:space="preserve">, </w:t>
      </w:r>
      <w:proofErr w:type="spellStart"/>
      <w:r w:rsidRPr="00573F4A">
        <w:rPr>
          <w:lang w:val="fr-CA"/>
        </w:rPr>
        <w:t>KeyEvent</w:t>
      </w:r>
      <w:proofErr w:type="spellEnd"/>
      <w:r w:rsidRPr="00573F4A">
        <w:rPr>
          <w:lang w:val="fr-CA"/>
        </w:rPr>
        <w:t xml:space="preserve"> </w:t>
      </w:r>
      <w:proofErr w:type="spellStart"/>
      <w:r w:rsidRPr="00573F4A">
        <w:rPr>
          <w:lang w:val="fr-CA"/>
        </w:rPr>
        <w:t>event</w:t>
      </w:r>
      <w:proofErr w:type="spellEnd"/>
      <w:r w:rsidRPr="00573F4A">
        <w:rPr>
          <w:lang w:val="fr-CA"/>
        </w:rPr>
        <w:t>) {</w:t>
      </w:r>
      <w:r w:rsidRPr="00573F4A">
        <w:rPr>
          <w:lang w:val="fr-CA"/>
        </w:rPr>
        <w:br/>
        <w:t xml:space="preserve">    </w:t>
      </w:r>
      <w:proofErr w:type="spellStart"/>
      <w:r w:rsidRPr="00573F4A">
        <w:rPr>
          <w:lang w:val="fr-CA"/>
        </w:rPr>
        <w:t>WebView</w:t>
      </w:r>
      <w:proofErr w:type="spellEnd"/>
      <w:r w:rsidRPr="00573F4A">
        <w:rPr>
          <w:lang w:val="fr-CA"/>
        </w:rPr>
        <w:t xml:space="preserve"> </w:t>
      </w:r>
      <w:proofErr w:type="spellStart"/>
      <w:r w:rsidRPr="00573F4A">
        <w:rPr>
          <w:lang w:val="fr-CA"/>
        </w:rPr>
        <w:t>webView</w:t>
      </w:r>
      <w:proofErr w:type="spellEnd"/>
      <w:r w:rsidRPr="00573F4A">
        <w:rPr>
          <w:lang w:val="fr-CA"/>
        </w:rPr>
        <w:t xml:space="preserve"> = ((</w:t>
      </w:r>
      <w:proofErr w:type="spellStart"/>
      <w:r w:rsidRPr="00573F4A">
        <w:rPr>
          <w:lang w:val="fr-CA"/>
        </w:rPr>
        <w:t>WebView</w:t>
      </w:r>
      <w:proofErr w:type="spellEnd"/>
      <w:r w:rsidRPr="00573F4A">
        <w:rPr>
          <w:lang w:val="fr-CA"/>
        </w:rPr>
        <w:t>)</w:t>
      </w:r>
      <w:proofErr w:type="spellStart"/>
      <w:r w:rsidRPr="00573F4A">
        <w:rPr>
          <w:lang w:val="fr-CA"/>
        </w:rPr>
        <w:t>findViewById</w:t>
      </w:r>
      <w:proofErr w:type="spellEnd"/>
      <w:r w:rsidRPr="00573F4A">
        <w:rPr>
          <w:lang w:val="fr-CA"/>
        </w:rPr>
        <w:t>(</w:t>
      </w:r>
      <w:proofErr w:type="spellStart"/>
      <w:r w:rsidRPr="00573F4A">
        <w:rPr>
          <w:lang w:val="fr-CA"/>
        </w:rPr>
        <w:t>R.id.</w:t>
      </w:r>
      <w:r w:rsidRPr="00573F4A">
        <w:rPr>
          <w:i/>
          <w:iCs/>
          <w:color w:val="9876AA"/>
          <w:lang w:val="fr-CA"/>
        </w:rPr>
        <w:t>webview</w:t>
      </w:r>
      <w:proofErr w:type="spellEnd"/>
      <w:r w:rsidRPr="00573F4A">
        <w:rPr>
          <w:lang w:val="fr-CA"/>
        </w:rPr>
        <w:t>))</w:t>
      </w:r>
      <w:r w:rsidRPr="00573F4A">
        <w:rPr>
          <w:color w:val="CC7832"/>
          <w:lang w:val="fr-CA"/>
        </w:rPr>
        <w:t>;</w:t>
      </w:r>
      <w:r w:rsidRPr="00573F4A">
        <w:rPr>
          <w:color w:val="CC7832"/>
          <w:lang w:val="fr-CA"/>
        </w:rPr>
        <w:br/>
      </w:r>
      <w:r w:rsidRPr="00573F4A">
        <w:rPr>
          <w:color w:val="CC7832"/>
          <w:lang w:val="fr-CA"/>
        </w:rPr>
        <w:br/>
        <w:t xml:space="preserve">    if </w:t>
      </w:r>
      <w:r w:rsidRPr="00573F4A">
        <w:rPr>
          <w:lang w:val="fr-CA"/>
        </w:rPr>
        <w:t>(</w:t>
      </w:r>
      <w:proofErr w:type="spellStart"/>
      <w:r w:rsidRPr="00573F4A">
        <w:rPr>
          <w:lang w:val="fr-CA"/>
        </w:rPr>
        <w:t>event.getAction</w:t>
      </w:r>
      <w:proofErr w:type="spellEnd"/>
      <w:r w:rsidRPr="00573F4A">
        <w:rPr>
          <w:lang w:val="fr-CA"/>
        </w:rPr>
        <w:t xml:space="preserve">() == </w:t>
      </w:r>
      <w:proofErr w:type="spellStart"/>
      <w:r w:rsidRPr="00573F4A">
        <w:rPr>
          <w:lang w:val="fr-CA"/>
        </w:rPr>
        <w:t>KeyEvent.</w:t>
      </w:r>
      <w:r w:rsidRPr="00573F4A">
        <w:rPr>
          <w:i/>
          <w:iCs/>
          <w:color w:val="9876AA"/>
          <w:lang w:val="fr-CA"/>
        </w:rPr>
        <w:t>ACTION_DOWN</w:t>
      </w:r>
      <w:proofErr w:type="spellEnd"/>
      <w:r w:rsidRPr="00573F4A">
        <w:rPr>
          <w:lang w:val="fr-CA"/>
        </w:rPr>
        <w:t>) {</w:t>
      </w:r>
      <w:r w:rsidRPr="00573F4A">
        <w:rPr>
          <w:lang w:val="fr-CA"/>
        </w:rPr>
        <w:br/>
        <w:t xml:space="preserve">        </w:t>
      </w:r>
      <w:r w:rsidRPr="00573F4A">
        <w:rPr>
          <w:color w:val="CC7832"/>
          <w:lang w:val="fr-CA"/>
        </w:rPr>
        <w:t xml:space="preserve">switch </w:t>
      </w:r>
      <w:r w:rsidRPr="00573F4A">
        <w:rPr>
          <w:lang w:val="fr-CA"/>
        </w:rPr>
        <w:t>(</w:t>
      </w:r>
      <w:proofErr w:type="spellStart"/>
      <w:r w:rsidRPr="00573F4A">
        <w:rPr>
          <w:lang w:val="fr-CA"/>
        </w:rPr>
        <w:t>keyCode</w:t>
      </w:r>
      <w:proofErr w:type="spellEnd"/>
      <w:r w:rsidRPr="00573F4A">
        <w:rPr>
          <w:lang w:val="fr-CA"/>
        </w:rPr>
        <w:t>) {</w:t>
      </w:r>
      <w:r w:rsidRPr="00573F4A">
        <w:rPr>
          <w:lang w:val="fr-CA"/>
        </w:rPr>
        <w:br/>
        <w:t xml:space="preserve">            </w:t>
      </w:r>
      <w:r w:rsidRPr="00573F4A">
        <w:rPr>
          <w:color w:val="CC7832"/>
          <w:lang w:val="fr-CA"/>
        </w:rPr>
        <w:t xml:space="preserve">case </w:t>
      </w:r>
      <w:proofErr w:type="spellStart"/>
      <w:r w:rsidRPr="00573F4A">
        <w:rPr>
          <w:lang w:val="fr-CA"/>
        </w:rPr>
        <w:t>KeyEvent.</w:t>
      </w:r>
      <w:r w:rsidRPr="00573F4A">
        <w:rPr>
          <w:i/>
          <w:iCs/>
          <w:color w:val="9876AA"/>
          <w:lang w:val="fr-CA"/>
        </w:rPr>
        <w:t>KEYCODE_BACK</w:t>
      </w:r>
      <w:proofErr w:type="spellEnd"/>
      <w:r w:rsidRPr="00573F4A">
        <w:rPr>
          <w:lang w:val="fr-CA"/>
        </w:rPr>
        <w:t>:</w:t>
      </w:r>
      <w:r w:rsidRPr="00573F4A">
        <w:rPr>
          <w:lang w:val="fr-CA"/>
        </w:rPr>
        <w:br/>
        <w:t xml:space="preserve">                </w:t>
      </w:r>
      <w:r w:rsidRPr="00573F4A">
        <w:rPr>
          <w:color w:val="CC7832"/>
          <w:lang w:val="fr-CA"/>
        </w:rPr>
        <w:t xml:space="preserve">if </w:t>
      </w:r>
      <w:r w:rsidRPr="00573F4A">
        <w:rPr>
          <w:lang w:val="fr-CA"/>
        </w:rPr>
        <w:t>(</w:t>
      </w:r>
      <w:proofErr w:type="spellStart"/>
      <w:r w:rsidRPr="00573F4A">
        <w:rPr>
          <w:lang w:val="fr-CA"/>
        </w:rPr>
        <w:t>webView.canGoBack</w:t>
      </w:r>
      <w:proofErr w:type="spellEnd"/>
      <w:r w:rsidRPr="00573F4A">
        <w:rPr>
          <w:lang w:val="fr-CA"/>
        </w:rPr>
        <w:t>()) {</w:t>
      </w:r>
      <w:r w:rsidRPr="00573F4A">
        <w:rPr>
          <w:lang w:val="fr-CA"/>
        </w:rPr>
        <w:br/>
        <w:t xml:space="preserve">                    </w:t>
      </w:r>
      <w:proofErr w:type="spellStart"/>
      <w:r w:rsidRPr="00573F4A">
        <w:rPr>
          <w:lang w:val="fr-CA"/>
        </w:rPr>
        <w:t>webView.goBack</w:t>
      </w:r>
      <w:proofErr w:type="spellEnd"/>
      <w:r w:rsidRPr="00573F4A">
        <w:rPr>
          <w:lang w:val="fr-CA"/>
        </w:rPr>
        <w:t>()</w:t>
      </w:r>
      <w:r w:rsidRPr="00573F4A">
        <w:rPr>
          <w:color w:val="CC7832"/>
          <w:lang w:val="fr-CA"/>
        </w:rPr>
        <w:t>;</w:t>
      </w:r>
      <w:r w:rsidRPr="00573F4A">
        <w:rPr>
          <w:color w:val="CC7832"/>
          <w:lang w:val="fr-CA"/>
        </w:rPr>
        <w:br/>
        <w:t xml:space="preserve">                </w:t>
      </w:r>
      <w:r w:rsidRPr="00573F4A">
        <w:rPr>
          <w:lang w:val="fr-CA"/>
        </w:rPr>
        <w:t xml:space="preserve">} </w:t>
      </w:r>
      <w:proofErr w:type="spellStart"/>
      <w:r w:rsidRPr="00573F4A">
        <w:rPr>
          <w:color w:val="CC7832"/>
          <w:lang w:val="fr-CA"/>
        </w:rPr>
        <w:t>else</w:t>
      </w:r>
      <w:proofErr w:type="spellEnd"/>
      <w:r w:rsidRPr="00573F4A">
        <w:rPr>
          <w:color w:val="CC7832"/>
          <w:lang w:val="fr-CA"/>
        </w:rPr>
        <w:t xml:space="preserve"> </w:t>
      </w:r>
      <w:r w:rsidRPr="00573F4A">
        <w:rPr>
          <w:lang w:val="fr-CA"/>
        </w:rPr>
        <w:t>{</w:t>
      </w:r>
      <w:r w:rsidRPr="00573F4A">
        <w:rPr>
          <w:lang w:val="fr-CA"/>
        </w:rPr>
        <w:br/>
        <w:t xml:space="preserve">                    finish()</w:t>
      </w:r>
      <w:r w:rsidRPr="00573F4A">
        <w:rPr>
          <w:color w:val="CC7832"/>
          <w:lang w:val="fr-CA"/>
        </w:rPr>
        <w:t>;</w:t>
      </w:r>
      <w:r w:rsidRPr="00573F4A">
        <w:rPr>
          <w:color w:val="CC7832"/>
          <w:lang w:val="fr-CA"/>
        </w:rPr>
        <w:br/>
        <w:t xml:space="preserve">                </w:t>
      </w:r>
      <w:r w:rsidRPr="00573F4A">
        <w:rPr>
          <w:lang w:val="fr-CA"/>
        </w:rPr>
        <w:t>}</w:t>
      </w:r>
      <w:r w:rsidRPr="00573F4A">
        <w:rPr>
          <w:lang w:val="fr-CA"/>
        </w:rPr>
        <w:br/>
        <w:t xml:space="preserve">                </w:t>
      </w:r>
      <w:r w:rsidRPr="00573F4A">
        <w:rPr>
          <w:color w:val="CC7832"/>
          <w:lang w:val="fr-CA"/>
        </w:rPr>
        <w:t xml:space="preserve">return </w:t>
      </w:r>
      <w:proofErr w:type="spellStart"/>
      <w:r w:rsidRPr="00573F4A">
        <w:rPr>
          <w:color w:val="CC7832"/>
          <w:lang w:val="fr-CA"/>
        </w:rPr>
        <w:t>true</w:t>
      </w:r>
      <w:proofErr w:type="spellEnd"/>
      <w:r w:rsidRPr="00573F4A">
        <w:rPr>
          <w:color w:val="CC7832"/>
          <w:lang w:val="fr-CA"/>
        </w:rPr>
        <w:t>;</w:t>
      </w:r>
      <w:r w:rsidRPr="00573F4A">
        <w:rPr>
          <w:color w:val="CC7832"/>
          <w:lang w:val="fr-CA"/>
        </w:rPr>
        <w:br/>
        <w:t xml:space="preserve">        </w:t>
      </w:r>
      <w:r w:rsidRPr="00573F4A">
        <w:rPr>
          <w:lang w:val="fr-CA"/>
        </w:rPr>
        <w:t>}</w:t>
      </w:r>
      <w:r w:rsidRPr="00573F4A">
        <w:rPr>
          <w:lang w:val="fr-CA"/>
        </w:rPr>
        <w:br/>
      </w:r>
      <w:r w:rsidRPr="00573F4A">
        <w:rPr>
          <w:lang w:val="fr-CA"/>
        </w:rPr>
        <w:br/>
        <w:t xml:space="preserve">    }</w:t>
      </w:r>
      <w:r w:rsidRPr="00573F4A">
        <w:rPr>
          <w:lang w:val="fr-CA"/>
        </w:rPr>
        <w:br/>
        <w:t xml:space="preserve">    </w:t>
      </w:r>
      <w:r w:rsidRPr="00573F4A">
        <w:rPr>
          <w:color w:val="CC7832"/>
          <w:lang w:val="fr-CA"/>
        </w:rPr>
        <w:t xml:space="preserve">return </w:t>
      </w:r>
      <w:proofErr w:type="spellStart"/>
      <w:r w:rsidRPr="00573F4A">
        <w:rPr>
          <w:color w:val="CC7832"/>
          <w:lang w:val="fr-CA"/>
        </w:rPr>
        <w:t>super</w:t>
      </w:r>
      <w:r w:rsidRPr="00573F4A">
        <w:rPr>
          <w:lang w:val="fr-CA"/>
        </w:rPr>
        <w:t>.onKeyDown</w:t>
      </w:r>
      <w:proofErr w:type="spellEnd"/>
      <w:r w:rsidRPr="00573F4A">
        <w:rPr>
          <w:lang w:val="fr-CA"/>
        </w:rPr>
        <w:t>(</w:t>
      </w:r>
      <w:proofErr w:type="spellStart"/>
      <w:r w:rsidRPr="00573F4A">
        <w:rPr>
          <w:lang w:val="fr-CA"/>
        </w:rPr>
        <w:t>keyCode</w:t>
      </w:r>
      <w:proofErr w:type="spellEnd"/>
      <w:r w:rsidRPr="00573F4A">
        <w:rPr>
          <w:color w:val="CC7832"/>
          <w:lang w:val="fr-CA"/>
        </w:rPr>
        <w:t xml:space="preserve">, </w:t>
      </w:r>
      <w:proofErr w:type="spellStart"/>
      <w:r w:rsidRPr="00573F4A">
        <w:rPr>
          <w:lang w:val="fr-CA"/>
        </w:rPr>
        <w:t>event</w:t>
      </w:r>
      <w:proofErr w:type="spellEnd"/>
      <w:r w:rsidRPr="00573F4A">
        <w:rPr>
          <w:lang w:val="fr-CA"/>
        </w:rPr>
        <w:t>)</w:t>
      </w:r>
      <w:r w:rsidRPr="00573F4A">
        <w:rPr>
          <w:color w:val="CC7832"/>
          <w:lang w:val="fr-CA"/>
        </w:rPr>
        <w:t>;</w:t>
      </w:r>
      <w:r w:rsidRPr="00573F4A">
        <w:rPr>
          <w:color w:val="CC7832"/>
          <w:lang w:val="fr-CA"/>
        </w:rPr>
        <w:br/>
      </w:r>
      <w:r w:rsidRPr="00573F4A">
        <w:rPr>
          <w:lang w:val="fr-CA"/>
        </w:rPr>
        <w:t>}</w:t>
      </w:r>
    </w:p>
    <w:p w14:paraId="1964EFB2" w14:textId="62C669AF" w:rsidR="00E0214E" w:rsidRPr="00E0214E" w:rsidRDefault="00E0214E" w:rsidP="00E0214E">
      <w:pPr>
        <w:jc w:val="center"/>
      </w:pPr>
    </w:p>
    <w:sectPr w:rsidR="00E0214E" w:rsidRPr="00E0214E" w:rsidSect="008A731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C94F" w14:textId="77777777" w:rsidR="00C642C8" w:rsidRDefault="00C642C8">
      <w:r>
        <w:separator/>
      </w:r>
    </w:p>
  </w:endnote>
  <w:endnote w:type="continuationSeparator" w:id="0">
    <w:p w14:paraId="2144A115" w14:textId="77777777" w:rsidR="00C642C8" w:rsidRDefault="00C6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90FE" w14:textId="77777777" w:rsidR="001A309C" w:rsidRDefault="00291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147BF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16959ED4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D64DEBE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01C20B13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291598" w:rsidRPr="004157CB">
            <w:fldChar w:fldCharType="begin"/>
          </w:r>
          <w:r w:rsidRPr="004157CB">
            <w:instrText xml:space="preserve"> PAGE  \* MERGEFORMAT </w:instrText>
          </w:r>
          <w:r w:rsidR="00291598" w:rsidRPr="004157CB">
            <w:fldChar w:fldCharType="separate"/>
          </w:r>
          <w:r w:rsidR="001A22F6" w:rsidRPr="001A22F6">
            <w:rPr>
              <w:rFonts w:ascii="Cambria" w:hAnsi="Cambria"/>
              <w:b/>
              <w:noProof/>
            </w:rPr>
            <w:t>1</w:t>
          </w:r>
          <w:r w:rsidR="00291598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0C2F8889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5F5EBCD2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4FAF830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2B0FF11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1DA1B30D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07EA43C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CE62" w14:textId="77777777" w:rsidR="00C642C8" w:rsidRDefault="00C642C8">
      <w:r>
        <w:separator/>
      </w:r>
    </w:p>
  </w:footnote>
  <w:footnote w:type="continuationSeparator" w:id="0">
    <w:p w14:paraId="45F2E882" w14:textId="77777777" w:rsidR="00C642C8" w:rsidRDefault="00C6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18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C91"/>
    <w:rsid w:val="001033D7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D60"/>
    <w:rsid w:val="0013496A"/>
    <w:rsid w:val="00135162"/>
    <w:rsid w:val="001356EF"/>
    <w:rsid w:val="00137CC5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2F6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789E"/>
    <w:rsid w:val="002222C0"/>
    <w:rsid w:val="00224081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91598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21FC2"/>
    <w:rsid w:val="00322A0D"/>
    <w:rsid w:val="0032371F"/>
    <w:rsid w:val="00324931"/>
    <w:rsid w:val="0032534A"/>
    <w:rsid w:val="003270B5"/>
    <w:rsid w:val="00327183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D6B"/>
    <w:rsid w:val="00353E23"/>
    <w:rsid w:val="00355FF2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C0CF1"/>
    <w:rsid w:val="003C4EA8"/>
    <w:rsid w:val="003C713E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434E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B0E5C"/>
    <w:rsid w:val="004B3082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104BC"/>
    <w:rsid w:val="00511081"/>
    <w:rsid w:val="00513194"/>
    <w:rsid w:val="0051365D"/>
    <w:rsid w:val="00514D95"/>
    <w:rsid w:val="00514FE6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672F"/>
    <w:rsid w:val="005536AA"/>
    <w:rsid w:val="005538C4"/>
    <w:rsid w:val="00553A5A"/>
    <w:rsid w:val="00560D94"/>
    <w:rsid w:val="005647E4"/>
    <w:rsid w:val="00571421"/>
    <w:rsid w:val="00573F4A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35DC"/>
    <w:rsid w:val="00593785"/>
    <w:rsid w:val="00594AE5"/>
    <w:rsid w:val="00596EF9"/>
    <w:rsid w:val="00597138"/>
    <w:rsid w:val="005A3E17"/>
    <w:rsid w:val="005A58A8"/>
    <w:rsid w:val="005A76C9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7A2"/>
    <w:rsid w:val="005C683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5E6"/>
    <w:rsid w:val="005F5846"/>
    <w:rsid w:val="00600321"/>
    <w:rsid w:val="00601A66"/>
    <w:rsid w:val="00605F23"/>
    <w:rsid w:val="00606A51"/>
    <w:rsid w:val="00606EE1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771E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37DE"/>
    <w:rsid w:val="006B4B3E"/>
    <w:rsid w:val="006B5C15"/>
    <w:rsid w:val="006C0EEB"/>
    <w:rsid w:val="006C6222"/>
    <w:rsid w:val="006C7156"/>
    <w:rsid w:val="006D0E60"/>
    <w:rsid w:val="006D1D44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F9C"/>
    <w:rsid w:val="007845A3"/>
    <w:rsid w:val="0078627F"/>
    <w:rsid w:val="007929E6"/>
    <w:rsid w:val="00794A06"/>
    <w:rsid w:val="007A1BFB"/>
    <w:rsid w:val="007A28A7"/>
    <w:rsid w:val="007A3F28"/>
    <w:rsid w:val="007B232A"/>
    <w:rsid w:val="007B2F1E"/>
    <w:rsid w:val="007B5766"/>
    <w:rsid w:val="007B7B27"/>
    <w:rsid w:val="007B7C84"/>
    <w:rsid w:val="007B7E44"/>
    <w:rsid w:val="007C010A"/>
    <w:rsid w:val="007C0846"/>
    <w:rsid w:val="007C0E6E"/>
    <w:rsid w:val="007C1122"/>
    <w:rsid w:val="007C31C8"/>
    <w:rsid w:val="007C42F6"/>
    <w:rsid w:val="007C7F86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512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5F4F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A1578"/>
    <w:rsid w:val="008A352B"/>
    <w:rsid w:val="008A3CF7"/>
    <w:rsid w:val="008A530A"/>
    <w:rsid w:val="008A55B5"/>
    <w:rsid w:val="008A5FA7"/>
    <w:rsid w:val="008A7315"/>
    <w:rsid w:val="008B09DD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EFF"/>
    <w:rsid w:val="009D45C3"/>
    <w:rsid w:val="009D58A3"/>
    <w:rsid w:val="009D5FCD"/>
    <w:rsid w:val="009E13E4"/>
    <w:rsid w:val="009E2130"/>
    <w:rsid w:val="009E21E5"/>
    <w:rsid w:val="009E23D5"/>
    <w:rsid w:val="009F27EB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7088B"/>
    <w:rsid w:val="00A719C1"/>
    <w:rsid w:val="00A72B98"/>
    <w:rsid w:val="00A73C3F"/>
    <w:rsid w:val="00A760A3"/>
    <w:rsid w:val="00A84B76"/>
    <w:rsid w:val="00A901F2"/>
    <w:rsid w:val="00A90A65"/>
    <w:rsid w:val="00A91B59"/>
    <w:rsid w:val="00A92297"/>
    <w:rsid w:val="00A931C0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42C8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AB1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4B49"/>
    <w:rsid w:val="00D66121"/>
    <w:rsid w:val="00D67F53"/>
    <w:rsid w:val="00D71818"/>
    <w:rsid w:val="00D723DC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5F42"/>
    <w:rsid w:val="00DF63FE"/>
    <w:rsid w:val="00DF737D"/>
    <w:rsid w:val="00DF7F62"/>
    <w:rsid w:val="00E007EB"/>
    <w:rsid w:val="00E0214E"/>
    <w:rsid w:val="00E044F8"/>
    <w:rsid w:val="00E05126"/>
    <w:rsid w:val="00E05644"/>
    <w:rsid w:val="00E056DB"/>
    <w:rsid w:val="00E0668A"/>
    <w:rsid w:val="00E10D09"/>
    <w:rsid w:val="00E15606"/>
    <w:rsid w:val="00E161BB"/>
    <w:rsid w:val="00E162E1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7603"/>
    <w:rsid w:val="00F93187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D6751"/>
  <w15:docId w15:val="{460A77C8-AFEF-409F-A6AB-199901A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uiPriority w:val="99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character" w:customStyle="1" w:styleId="CodeChar">
    <w:name w:val="Code Char"/>
    <w:basedOn w:val="DefaultParagraphFont"/>
    <w:link w:val="Code"/>
    <w:locked/>
    <w:rsid w:val="00573F4A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573F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7F91-92EA-4B78-8F60-210028E4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1011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157</cp:revision>
  <cp:lastPrinted>2012-11-22T16:48:00Z</cp:lastPrinted>
  <dcterms:created xsi:type="dcterms:W3CDTF">2012-11-27T16:12:00Z</dcterms:created>
  <dcterms:modified xsi:type="dcterms:W3CDTF">2018-08-20T18:27:00Z</dcterms:modified>
</cp:coreProperties>
</file>